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344E7F67"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C2009D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267FB4"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33FE0D3C" w14:textId="77777777" w:rsidR="0026393D" w:rsidRDefault="0026393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023-26-135</w:t>
            </w:r>
          </w:p>
        </w:tc>
      </w:tr>
      <w:tr w:rsidR="00000000" w14:paraId="2A087A0E"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427A6CA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6DA6510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207E5826"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4CF37C2C"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23F332B" w14:textId="77777777" w:rsidR="0026393D" w:rsidRDefault="0026393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Stra</w:t>
            </w:r>
            <w:r>
              <w:rPr>
                <w:rFonts w:ascii="Arial" w:hAnsi="Arial" w:cs="Arial"/>
                <w:color w:val="0000FF"/>
                <w:kern w:val="0"/>
                <w:sz w:val="20"/>
                <w:szCs w:val="20"/>
              </w:rPr>
              <w:t>ß</w:t>
            </w:r>
            <w:r>
              <w:rPr>
                <w:rFonts w:ascii="Arial" w:hAnsi="Arial" w:cs="Arial"/>
                <w:color w:val="0000FF"/>
                <w:kern w:val="0"/>
                <w:sz w:val="20"/>
                <w:szCs w:val="20"/>
              </w:rPr>
              <w:t xml:space="preserve">enbauarbeiten: </w:t>
            </w:r>
            <w:proofErr w:type="spellStart"/>
            <w:r>
              <w:rPr>
                <w:rFonts w:ascii="Arial" w:hAnsi="Arial" w:cs="Arial"/>
                <w:color w:val="0000FF"/>
                <w:kern w:val="0"/>
                <w:sz w:val="20"/>
                <w:szCs w:val="20"/>
              </w:rPr>
              <w:t>Schnarrenbergstra</w:t>
            </w:r>
            <w:r>
              <w:rPr>
                <w:rFonts w:ascii="Arial" w:hAnsi="Arial" w:cs="Arial"/>
                <w:color w:val="0000FF"/>
                <w:kern w:val="0"/>
                <w:sz w:val="20"/>
                <w:szCs w:val="20"/>
              </w:rPr>
              <w:t>ß</w:t>
            </w:r>
            <w:r>
              <w:rPr>
                <w:rFonts w:ascii="Arial" w:hAnsi="Arial" w:cs="Arial"/>
                <w:color w:val="0000FF"/>
                <w:kern w:val="0"/>
                <w:sz w:val="20"/>
                <w:szCs w:val="20"/>
              </w:rPr>
              <w:t>e</w:t>
            </w:r>
            <w:proofErr w:type="spellEnd"/>
            <w:r>
              <w:rPr>
                <w:rFonts w:ascii="Arial" w:hAnsi="Arial" w:cs="Arial"/>
                <w:color w:val="0000FF"/>
                <w:kern w:val="0"/>
                <w:sz w:val="20"/>
                <w:szCs w:val="20"/>
              </w:rPr>
              <w:t xml:space="preserve"> (Mitte)</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6D9AC86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66079BD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1D62E113"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33EF8CB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07F6DF9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24EC6EC9"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326267BA"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75615763" w14:textId="77777777" w:rsidR="0026393D" w:rsidRDefault="0026393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Stra</w:t>
            </w:r>
            <w:r>
              <w:rPr>
                <w:rFonts w:ascii="Arial" w:hAnsi="Arial" w:cs="Arial"/>
                <w:color w:val="0000FF"/>
                <w:kern w:val="0"/>
                <w:sz w:val="20"/>
                <w:szCs w:val="20"/>
              </w:rPr>
              <w:t>ß</w:t>
            </w:r>
            <w:r>
              <w:rPr>
                <w:rFonts w:ascii="Arial" w:hAnsi="Arial" w:cs="Arial"/>
                <w:color w:val="0000FF"/>
                <w:kern w:val="0"/>
                <w:sz w:val="20"/>
                <w:szCs w:val="20"/>
              </w:rPr>
              <w:t xml:space="preserve">enbau: </w:t>
            </w:r>
            <w:proofErr w:type="spellStart"/>
            <w:r>
              <w:rPr>
                <w:rFonts w:ascii="Arial" w:hAnsi="Arial" w:cs="Arial"/>
                <w:color w:val="0000FF"/>
                <w:kern w:val="0"/>
                <w:sz w:val="20"/>
                <w:szCs w:val="20"/>
              </w:rPr>
              <w:t>Schnarrenbergstra</w:t>
            </w:r>
            <w:r>
              <w:rPr>
                <w:rFonts w:ascii="Arial" w:hAnsi="Arial" w:cs="Arial"/>
                <w:color w:val="0000FF"/>
                <w:kern w:val="0"/>
                <w:sz w:val="20"/>
                <w:szCs w:val="20"/>
              </w:rPr>
              <w:t>ß</w:t>
            </w:r>
            <w:r>
              <w:rPr>
                <w:rFonts w:ascii="Arial" w:hAnsi="Arial" w:cs="Arial"/>
                <w:color w:val="0000FF"/>
                <w:kern w:val="0"/>
                <w:sz w:val="20"/>
                <w:szCs w:val="20"/>
              </w:rPr>
              <w:t>e</w:t>
            </w:r>
            <w:proofErr w:type="spellEnd"/>
            <w:r>
              <w:rPr>
                <w:rFonts w:ascii="Arial" w:hAnsi="Arial" w:cs="Arial"/>
                <w:color w:val="0000FF"/>
                <w:kern w:val="0"/>
                <w:sz w:val="20"/>
                <w:szCs w:val="20"/>
              </w:rPr>
              <w:t xml:space="preserve"> (Mitte)</w:t>
            </w:r>
          </w:p>
        </w:tc>
      </w:tr>
      <w:tr w:rsidR="00000000" w14:paraId="121BE84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043220A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613D4F83"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3AAF9C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56E9B4E3"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082036F9"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07B9CADE"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5ECD5EC6"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3314829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DA86091"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4" w:type="dxa"/>
            <w:gridSpan w:val="6"/>
            <w:tcBorders>
              <w:top w:val="nil"/>
              <w:left w:val="nil"/>
              <w:bottom w:val="nil"/>
              <w:right w:val="nil"/>
            </w:tcBorders>
            <w:tcMar>
              <w:top w:w="20" w:type="dxa"/>
              <w:left w:w="20" w:type="dxa"/>
              <w:bottom w:w="20" w:type="dxa"/>
              <w:right w:w="20" w:type="dxa"/>
            </w:tcMar>
          </w:tcPr>
          <w:p w14:paraId="3F8D842D"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08815E9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4E2EFA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4" w:type="dxa"/>
            <w:gridSpan w:val="6"/>
            <w:tcBorders>
              <w:top w:val="nil"/>
              <w:left w:val="nil"/>
              <w:bottom w:val="nil"/>
              <w:right w:val="nil"/>
            </w:tcBorders>
            <w:tcMar>
              <w:top w:w="20" w:type="dxa"/>
              <w:left w:w="20" w:type="dxa"/>
              <w:bottom w:w="20" w:type="dxa"/>
              <w:right w:w="20" w:type="dxa"/>
            </w:tcMar>
          </w:tcPr>
          <w:p w14:paraId="01111C9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w:t>
            </w:r>
            <w:r>
              <w:rPr>
                <w:rFonts w:ascii="Arial" w:hAnsi="Arial" w:cs="Arial"/>
                <w:color w:val="000000"/>
                <w:kern w:val="0"/>
                <w:sz w:val="20"/>
                <w:szCs w:val="20"/>
              </w:rPr>
              <w:t>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6704E14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61662A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3D394E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5DA2936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143157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658064C"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9B6AAB"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9F68C3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26D13E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am</w:t>
            </w:r>
          </w:p>
        </w:tc>
      </w:tr>
      <w:tr w:rsidR="00000000" w14:paraId="2C092B3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0FD159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BACEC5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32B094"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3F49A6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9D358F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6AFCDDF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6CB9FE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2438F37"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CC1CF88"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4D9FFB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A347F1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2E0AE4E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1DB23B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CC7834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EF51F88" w14:textId="17A567B3"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7D03B6E5"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28C5E50" w14:textId="6FFFED64"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mit Auftragserteilung</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2809D35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2FD24F9"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8F9634C"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4804C3B"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263622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9B962A4"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212E3BC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BFD9F6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BD9E4D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41390A4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5B7B8A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25C703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434A2F4" w14:textId="3636449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4F4AA8E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E3E9076" w14:textId="77777777" w:rsidR="0026393D" w:rsidRDefault="0026393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11.12.2026</w:t>
            </w:r>
          </w:p>
        </w:tc>
      </w:tr>
      <w:tr w:rsidR="00000000" w14:paraId="1C8B6B1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44D53E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463AF4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598077A"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F474BF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D395C0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1C6E00E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B97BA8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ED2459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6DAB157"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3C3F2B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F42456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0C68B01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325480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63251D7"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8491188"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37A913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0223C1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4D91CF9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737A1B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4" w:type="dxa"/>
            <w:gridSpan w:val="6"/>
            <w:tcBorders>
              <w:top w:val="nil"/>
              <w:left w:val="nil"/>
              <w:bottom w:val="nil"/>
              <w:right w:val="nil"/>
            </w:tcBorders>
            <w:tcMar>
              <w:top w:w="20" w:type="dxa"/>
              <w:left w:w="20" w:type="dxa"/>
              <w:bottom w:w="20" w:type="dxa"/>
              <w:right w:w="20" w:type="dxa"/>
            </w:tcMar>
          </w:tcPr>
          <w:p w14:paraId="1C42E68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4D9E2D0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DD5767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CED7E49"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12ED6A6" w14:textId="77777777" w:rsidR="0026393D" w:rsidRDefault="0026393D">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6E12AA8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D241DF5"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573B35E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832240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7CCB0BB"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69D337A" w14:textId="77777777" w:rsidR="0026393D" w:rsidRDefault="0026393D">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22A4AE8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2C76A06"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3BB7F1B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58EE07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5BDACD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5451184"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89CEE0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76368C9"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48D45DB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AC0B55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6DF9F63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E621B2B"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9668DFE"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4B92EE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7F49AF3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080B255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61D5735"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EA7588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4FC2FC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09C28F96" w14:textId="77777777" w:rsidR="0026393D" w:rsidRDefault="0026393D">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2793974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EA35444"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AE4854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71ECC92"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BD8CC34"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39AC32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233E496D" w14:textId="77777777" w:rsidR="0026393D" w:rsidRDefault="0026393D">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0A58963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41FD0A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395015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66162E9"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111C6B99"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3E8D2FE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3886AD8"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23779B4A"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Vertragsstrafen (</w:t>
            </w:r>
            <w:r>
              <w:rPr>
                <w:rFonts w:ascii="Arial" w:hAnsi="Arial" w:cs="Arial"/>
                <w:b/>
                <w:bCs/>
                <w:color w:val="000000"/>
                <w:kern w:val="0"/>
                <w:sz w:val="20"/>
                <w:szCs w:val="20"/>
              </w:rPr>
              <w:t>§</w:t>
            </w:r>
            <w:r>
              <w:rPr>
                <w:rFonts w:ascii="Arial" w:hAnsi="Arial" w:cs="Arial"/>
                <w:b/>
                <w:bCs/>
                <w:color w:val="000000"/>
                <w:kern w:val="0"/>
                <w:sz w:val="20"/>
                <w:szCs w:val="20"/>
              </w:rPr>
              <w:t xml:space="preserve"> 11 VOB/B)</w:t>
            </w:r>
          </w:p>
        </w:tc>
      </w:tr>
      <w:tr w:rsidR="00000000" w14:paraId="624CE76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73E92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7EC4E33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Der Auftragnehmer hat bei </w:t>
            </w:r>
            <w:r>
              <w:rPr>
                <w:rFonts w:ascii="Arial" w:hAnsi="Arial" w:cs="Arial"/>
                <w:color w:val="000000"/>
                <w:kern w:val="0"/>
                <w:sz w:val="20"/>
                <w:szCs w:val="20"/>
              </w:rPr>
              <w:t>Ü</w:t>
            </w:r>
            <w:r>
              <w:rPr>
                <w:rFonts w:ascii="Arial" w:hAnsi="Arial" w:cs="Arial"/>
                <w:color w:val="000000"/>
                <w:kern w:val="0"/>
                <w:sz w:val="20"/>
                <w:szCs w:val="20"/>
              </w:rPr>
              <w:t>berschreitung der unter 1. als Vertragsfrist vereinbarten Einzelfristen oder der Frist f</w:t>
            </w:r>
            <w:r>
              <w:rPr>
                <w:rFonts w:ascii="Arial" w:hAnsi="Arial" w:cs="Arial"/>
                <w:color w:val="000000"/>
                <w:kern w:val="0"/>
                <w:sz w:val="20"/>
                <w:szCs w:val="20"/>
              </w:rPr>
              <w:t>ü</w:t>
            </w:r>
            <w:r>
              <w:rPr>
                <w:rFonts w:ascii="Arial" w:hAnsi="Arial" w:cs="Arial"/>
                <w:color w:val="000000"/>
                <w:kern w:val="0"/>
                <w:sz w:val="20"/>
                <w:szCs w:val="20"/>
              </w:rPr>
              <w:t>r die Vollendung als Vertragsstrafe f</w:t>
            </w:r>
            <w:r>
              <w:rPr>
                <w:rFonts w:ascii="Arial" w:hAnsi="Arial" w:cs="Arial"/>
                <w:color w:val="000000"/>
                <w:kern w:val="0"/>
                <w:sz w:val="20"/>
                <w:szCs w:val="20"/>
              </w:rPr>
              <w:t>ü</w:t>
            </w:r>
            <w:r>
              <w:rPr>
                <w:rFonts w:ascii="Arial" w:hAnsi="Arial" w:cs="Arial"/>
                <w:color w:val="000000"/>
                <w:kern w:val="0"/>
                <w:sz w:val="20"/>
                <w:szCs w:val="20"/>
              </w:rPr>
              <w:t>r jeden Werktag des Verzugs zu zahlen:</w:t>
            </w:r>
          </w:p>
        </w:tc>
      </w:tr>
      <w:tr w:rsidR="00000000" w14:paraId="09DC049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B5740F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EAD9A9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D6389E3"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511480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3045FC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(ohne Umsatzsteuer)</w:t>
            </w:r>
          </w:p>
        </w:tc>
      </w:tr>
      <w:tr w:rsidR="00000000" w14:paraId="2C364B5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A96C9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99648F2"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6B71B11"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57949C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91107C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Betr</w:t>
            </w:r>
            <w:r>
              <w:rPr>
                <w:rFonts w:ascii="Arial" w:hAnsi="Arial" w:cs="Arial"/>
                <w:color w:val="000000"/>
                <w:kern w:val="0"/>
                <w:sz w:val="20"/>
                <w:szCs w:val="20"/>
              </w:rPr>
              <w:t>ä</w:t>
            </w:r>
            <w:r>
              <w:rPr>
                <w:rFonts w:ascii="Arial" w:hAnsi="Arial" w:cs="Arial"/>
                <w:color w:val="000000"/>
                <w:kern w:val="0"/>
                <w:sz w:val="20"/>
                <w:szCs w:val="20"/>
              </w:rPr>
              <w:t>ge f</w:t>
            </w:r>
            <w:r>
              <w:rPr>
                <w:rFonts w:ascii="Arial" w:hAnsi="Arial" w:cs="Arial"/>
                <w:color w:val="000000"/>
                <w:kern w:val="0"/>
                <w:sz w:val="20"/>
                <w:szCs w:val="20"/>
              </w:rPr>
              <w:t>ü</w:t>
            </w:r>
            <w:r>
              <w:rPr>
                <w:rFonts w:ascii="Arial" w:hAnsi="Arial" w:cs="Arial"/>
                <w:color w:val="000000"/>
                <w:kern w:val="0"/>
                <w:sz w:val="20"/>
                <w:szCs w:val="20"/>
              </w:rPr>
              <w:t>r angebotene Instandhaltungsleistungen bleiben unber</w:t>
            </w:r>
            <w:r>
              <w:rPr>
                <w:rFonts w:ascii="Arial" w:hAnsi="Arial" w:cs="Arial"/>
                <w:color w:val="000000"/>
                <w:kern w:val="0"/>
                <w:sz w:val="20"/>
                <w:szCs w:val="20"/>
              </w:rPr>
              <w:t>ü</w:t>
            </w:r>
            <w:r>
              <w:rPr>
                <w:rFonts w:ascii="Arial" w:hAnsi="Arial" w:cs="Arial"/>
                <w:color w:val="000000"/>
                <w:kern w:val="0"/>
                <w:sz w:val="20"/>
                <w:szCs w:val="20"/>
              </w:rPr>
              <w:t>cksichtigt.</w:t>
            </w:r>
          </w:p>
          <w:p w14:paraId="7D65248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Bezugsgr</w:t>
            </w:r>
            <w:r>
              <w:rPr>
                <w:rFonts w:ascii="Arial" w:hAnsi="Arial" w:cs="Arial"/>
                <w:color w:val="000000"/>
                <w:kern w:val="0"/>
                <w:sz w:val="20"/>
                <w:szCs w:val="20"/>
              </w:rPr>
              <w:t>öß</w:t>
            </w:r>
            <w:r>
              <w:rPr>
                <w:rFonts w:ascii="Arial" w:hAnsi="Arial" w:cs="Arial"/>
                <w:color w:val="000000"/>
                <w:kern w:val="0"/>
                <w:sz w:val="20"/>
                <w:szCs w:val="20"/>
              </w:rPr>
              <w:t xml:space="preserve">e zur Berechnung der Vertragsstrafe bei der </w:t>
            </w:r>
            <w:r>
              <w:rPr>
                <w:rFonts w:ascii="Arial" w:hAnsi="Arial" w:cs="Arial"/>
                <w:color w:val="000000"/>
                <w:kern w:val="0"/>
                <w:sz w:val="20"/>
                <w:szCs w:val="20"/>
              </w:rPr>
              <w:t>Ü</w:t>
            </w:r>
            <w:r>
              <w:rPr>
                <w:rFonts w:ascii="Arial" w:hAnsi="Arial" w:cs="Arial"/>
                <w:color w:val="000000"/>
                <w:kern w:val="0"/>
                <w:sz w:val="20"/>
                <w:szCs w:val="20"/>
              </w:rPr>
              <w:t>berschreitung von als Vertragsfrist vereinbarten Einzelfristen ist der Teil dieser Auftragssumme, der den bis zu diesem Zeitpunkt vertraglich zu erbringenden Leistungen entspricht.</w:t>
            </w:r>
          </w:p>
        </w:tc>
      </w:tr>
      <w:tr w:rsidR="00000000" w14:paraId="598A043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9F4565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6DA1215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Die Vertragsstrafe wird auf insgesamt </w:t>
            </w: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begrenzt. Bei der </w:t>
            </w:r>
            <w:r>
              <w:rPr>
                <w:rFonts w:ascii="Arial" w:hAnsi="Arial" w:cs="Arial"/>
                <w:color w:val="000000"/>
                <w:kern w:val="0"/>
                <w:sz w:val="20"/>
                <w:szCs w:val="20"/>
              </w:rPr>
              <w:t>Ü</w:t>
            </w:r>
            <w:r>
              <w:rPr>
                <w:rFonts w:ascii="Arial" w:hAnsi="Arial" w:cs="Arial"/>
                <w:color w:val="000000"/>
                <w:kern w:val="0"/>
                <w:sz w:val="20"/>
                <w:szCs w:val="20"/>
              </w:rPr>
              <w:t>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000000" w14:paraId="743B0D4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ED08F9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lastRenderedPageBreak/>
              <w:t>2.3</w:t>
            </w:r>
          </w:p>
        </w:tc>
        <w:tc>
          <w:tcPr>
            <w:tcW w:w="8564" w:type="dxa"/>
            <w:gridSpan w:val="6"/>
            <w:tcBorders>
              <w:top w:val="nil"/>
              <w:left w:val="nil"/>
              <w:bottom w:val="nil"/>
              <w:right w:val="nil"/>
            </w:tcBorders>
            <w:tcMar>
              <w:top w:w="20" w:type="dxa"/>
              <w:left w:w="20" w:type="dxa"/>
              <w:bottom w:w="20" w:type="dxa"/>
              <w:right w:w="20" w:type="dxa"/>
            </w:tcMar>
          </w:tcPr>
          <w:p w14:paraId="4220827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Verwirkte Vertragsstrafen f</w:t>
            </w:r>
            <w:r>
              <w:rPr>
                <w:rFonts w:ascii="Arial" w:hAnsi="Arial" w:cs="Arial"/>
                <w:color w:val="000000"/>
                <w:kern w:val="0"/>
                <w:sz w:val="20"/>
                <w:szCs w:val="20"/>
              </w:rPr>
              <w:t>ü</w:t>
            </w:r>
            <w:r>
              <w:rPr>
                <w:rFonts w:ascii="Arial" w:hAnsi="Arial" w:cs="Arial"/>
                <w:color w:val="000000"/>
                <w:kern w:val="0"/>
                <w:sz w:val="20"/>
                <w:szCs w:val="20"/>
              </w:rPr>
              <w:t>r den Verzug wegen Nichteinhaltung als Vertragsfrist vereinbarter Einzelfristen werden auf eine durch den Verzug wegen Nichteinhaltung der Frist f</w:t>
            </w:r>
            <w:r>
              <w:rPr>
                <w:rFonts w:ascii="Arial" w:hAnsi="Arial" w:cs="Arial"/>
                <w:color w:val="000000"/>
                <w:kern w:val="0"/>
                <w:sz w:val="20"/>
                <w:szCs w:val="20"/>
              </w:rPr>
              <w:t>ü</w:t>
            </w:r>
            <w:r>
              <w:rPr>
                <w:rFonts w:ascii="Arial" w:hAnsi="Arial" w:cs="Arial"/>
                <w:color w:val="000000"/>
                <w:kern w:val="0"/>
                <w:sz w:val="20"/>
                <w:szCs w:val="20"/>
              </w:rPr>
              <w:t>r die Vollendung der Leistung verwirkte Vertragsstrafe angerechnet.</w:t>
            </w:r>
          </w:p>
        </w:tc>
      </w:tr>
      <w:tr w:rsidR="00000000" w14:paraId="09D66F7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79B0D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F8203B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1E94742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27FAB43"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76D9DA31"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Zahlung (</w:t>
            </w:r>
            <w:r>
              <w:rPr>
                <w:rFonts w:ascii="Arial" w:hAnsi="Arial" w:cs="Arial"/>
                <w:b/>
                <w:bCs/>
                <w:color w:val="000000"/>
                <w:kern w:val="0"/>
                <w:sz w:val="20"/>
                <w:szCs w:val="20"/>
              </w:rPr>
              <w:t>§</w:t>
            </w:r>
            <w:r>
              <w:rPr>
                <w:rFonts w:ascii="Arial" w:hAnsi="Arial" w:cs="Arial"/>
                <w:b/>
                <w:bCs/>
                <w:color w:val="000000"/>
                <w:kern w:val="0"/>
                <w:sz w:val="20"/>
                <w:szCs w:val="20"/>
              </w:rPr>
              <w:t xml:space="preserve"> 16 VOB/B)</w:t>
            </w:r>
          </w:p>
        </w:tc>
      </w:tr>
      <w:tr w:rsidR="00000000" w14:paraId="411D36D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037D6C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93854E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Aufgrund der besonderen Natur oder Merkmale der Vereinbarung wird die Frist f</w:t>
            </w:r>
            <w:r>
              <w:rPr>
                <w:rFonts w:ascii="Arial" w:hAnsi="Arial" w:cs="Arial"/>
                <w:color w:val="000000"/>
                <w:kern w:val="0"/>
                <w:sz w:val="20"/>
                <w:szCs w:val="20"/>
              </w:rPr>
              <w:t>ü</w:t>
            </w:r>
            <w:r>
              <w:rPr>
                <w:rFonts w:ascii="Arial" w:hAnsi="Arial" w:cs="Arial"/>
                <w:color w:val="000000"/>
                <w:kern w:val="0"/>
                <w:sz w:val="20"/>
                <w:szCs w:val="20"/>
              </w:rPr>
              <w:t xml:space="preserve">r die Schlusszahlung gem. </w:t>
            </w:r>
            <w:r>
              <w:rPr>
                <w:rFonts w:ascii="Arial" w:hAnsi="Arial" w:cs="Arial"/>
                <w:color w:val="000000"/>
                <w:kern w:val="0"/>
                <w:sz w:val="20"/>
                <w:szCs w:val="20"/>
              </w:rPr>
              <w:t>§</w:t>
            </w:r>
            <w:r>
              <w:rPr>
                <w:rFonts w:ascii="Arial" w:hAnsi="Arial" w:cs="Arial"/>
                <w:color w:val="000000"/>
                <w:kern w:val="0"/>
                <w:sz w:val="20"/>
                <w:szCs w:val="20"/>
              </w:rPr>
              <w:t xml:space="preserve"> 16 Absatz 3 Nummer 1 VOB/B und den Eintritt des Verzuges gem. </w:t>
            </w:r>
            <w:r>
              <w:rPr>
                <w:rFonts w:ascii="Arial" w:hAnsi="Arial" w:cs="Arial"/>
                <w:color w:val="000000"/>
                <w:kern w:val="0"/>
                <w:sz w:val="20"/>
                <w:szCs w:val="20"/>
              </w:rPr>
              <w:t>§</w:t>
            </w:r>
            <w:r>
              <w:rPr>
                <w:rFonts w:ascii="Arial" w:hAnsi="Arial" w:cs="Arial"/>
                <w:color w:val="000000"/>
                <w:kern w:val="0"/>
                <w:sz w:val="20"/>
                <w:szCs w:val="20"/>
              </w:rPr>
              <w:t xml:space="preserve"> 16 Absatz 5 Nummer 3 VOB/B verl</w:t>
            </w:r>
            <w:r>
              <w:rPr>
                <w:rFonts w:ascii="Arial" w:hAnsi="Arial" w:cs="Arial"/>
                <w:color w:val="000000"/>
                <w:kern w:val="0"/>
                <w:sz w:val="20"/>
                <w:szCs w:val="20"/>
              </w:rPr>
              <w:t>ä</w:t>
            </w:r>
            <w:r>
              <w:rPr>
                <w:rFonts w:ascii="Arial" w:hAnsi="Arial" w:cs="Arial"/>
                <w:color w:val="000000"/>
                <w:kern w:val="0"/>
                <w:sz w:val="20"/>
                <w:szCs w:val="20"/>
              </w:rPr>
              <w:t xml:space="preserve">ngert auf </w:t>
            </w:r>
            <w:r>
              <w:rPr>
                <w:rFonts w:ascii="Arial" w:hAnsi="Arial" w:cs="Arial"/>
                <w:color w:val="BE0000"/>
                <w:kern w:val="0"/>
                <w:sz w:val="20"/>
                <w:szCs w:val="20"/>
              </w:rPr>
              <w:t>____________________</w:t>
            </w:r>
            <w:r>
              <w:rPr>
                <w:rFonts w:ascii="Arial" w:hAnsi="Arial" w:cs="Arial"/>
                <w:color w:val="000000"/>
                <w:kern w:val="0"/>
                <w:sz w:val="20"/>
                <w:szCs w:val="20"/>
              </w:rPr>
              <w:t xml:space="preserve"> Tage.</w:t>
            </w:r>
          </w:p>
        </w:tc>
      </w:tr>
      <w:tr w:rsidR="00000000" w14:paraId="45F1618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CDE705"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E24698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4713A84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37005C"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5115A97B"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w:t>
            </w:r>
            <w:r>
              <w:rPr>
                <w:rFonts w:ascii="Arial" w:hAnsi="Arial" w:cs="Arial"/>
                <w:b/>
                <w:bCs/>
                <w:color w:val="000000"/>
                <w:kern w:val="0"/>
                <w:sz w:val="20"/>
                <w:szCs w:val="20"/>
              </w:rPr>
              <w:t>ü</w:t>
            </w:r>
            <w:r>
              <w:rPr>
                <w:rFonts w:ascii="Arial" w:hAnsi="Arial" w:cs="Arial"/>
                <w:b/>
                <w:bCs/>
                <w:color w:val="000000"/>
                <w:kern w:val="0"/>
                <w:sz w:val="20"/>
                <w:szCs w:val="20"/>
              </w:rPr>
              <w:t>r die Vertragserf</w:t>
            </w:r>
            <w:r>
              <w:rPr>
                <w:rFonts w:ascii="Arial" w:hAnsi="Arial" w:cs="Arial"/>
                <w:b/>
                <w:bCs/>
                <w:color w:val="000000"/>
                <w:kern w:val="0"/>
                <w:sz w:val="20"/>
                <w:szCs w:val="20"/>
              </w:rPr>
              <w:t>ü</w:t>
            </w:r>
            <w:r>
              <w:rPr>
                <w:rFonts w:ascii="Arial" w:hAnsi="Arial" w:cs="Arial"/>
                <w:b/>
                <w:bCs/>
                <w:color w:val="000000"/>
                <w:kern w:val="0"/>
                <w:sz w:val="20"/>
                <w:szCs w:val="20"/>
              </w:rPr>
              <w:t>llung (</w:t>
            </w:r>
            <w:r>
              <w:rPr>
                <w:rFonts w:ascii="Arial" w:hAnsi="Arial" w:cs="Arial"/>
                <w:b/>
                <w:bCs/>
                <w:color w:val="000000"/>
                <w:kern w:val="0"/>
                <w:sz w:val="20"/>
                <w:szCs w:val="20"/>
              </w:rPr>
              <w:t>§</w:t>
            </w:r>
            <w:r>
              <w:rPr>
                <w:rFonts w:ascii="Arial" w:hAnsi="Arial" w:cs="Arial"/>
                <w:b/>
                <w:bCs/>
                <w:color w:val="000000"/>
                <w:kern w:val="0"/>
                <w:sz w:val="20"/>
                <w:szCs w:val="20"/>
              </w:rPr>
              <w:t xml:space="preserve"> 17 VOB/B)</w:t>
            </w:r>
          </w:p>
        </w:tc>
      </w:tr>
      <w:tr w:rsidR="00000000" w14:paraId="7FB4610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2B886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91CC4B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234F700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91FB6A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FAFF44" w14:textId="53B63663"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60B02F63" w14:textId="77777777" w:rsidR="0026393D" w:rsidRDefault="0026393D">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6216E4A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w:t>
            </w:r>
            <w:r>
              <w:rPr>
                <w:rFonts w:ascii="Arial" w:hAnsi="Arial" w:cs="Arial"/>
                <w:color w:val="000000"/>
                <w:kern w:val="0"/>
                <w:sz w:val="20"/>
                <w:szCs w:val="20"/>
              </w:rPr>
              <w:t>ü</w:t>
            </w:r>
            <w:r>
              <w:rPr>
                <w:rFonts w:ascii="Arial" w:hAnsi="Arial" w:cs="Arial"/>
                <w:color w:val="000000"/>
                <w:kern w:val="0"/>
                <w:sz w:val="20"/>
                <w:szCs w:val="20"/>
              </w:rPr>
              <w:t>r die Vertragserf</w:t>
            </w:r>
            <w:r>
              <w:rPr>
                <w:rFonts w:ascii="Arial" w:hAnsi="Arial" w:cs="Arial"/>
                <w:color w:val="000000"/>
                <w:kern w:val="0"/>
                <w:sz w:val="20"/>
                <w:szCs w:val="20"/>
              </w:rPr>
              <w:t>ü</w:t>
            </w:r>
            <w:r>
              <w:rPr>
                <w:rFonts w:ascii="Arial" w:hAnsi="Arial" w:cs="Arial"/>
                <w:color w:val="000000"/>
                <w:kern w:val="0"/>
                <w:sz w:val="20"/>
                <w:szCs w:val="20"/>
              </w:rPr>
              <w:t>llung wird verzichtet.</w:t>
            </w:r>
          </w:p>
        </w:tc>
      </w:tr>
      <w:tr w:rsidR="00000000" w14:paraId="6BFCB42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3579547"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98A8D32"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2067DAA" w14:textId="77777777" w:rsidR="0026393D" w:rsidRDefault="0026393D">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6E0FB76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die Auftragssumme mindestens 250.000 Euro ohne Umsatzsteuer betr</w:t>
            </w:r>
            <w:r>
              <w:rPr>
                <w:rFonts w:ascii="Arial" w:hAnsi="Arial" w:cs="Arial"/>
                <w:color w:val="000000"/>
                <w:kern w:val="0"/>
                <w:sz w:val="20"/>
                <w:szCs w:val="20"/>
              </w:rPr>
              <w:t>ä</w:t>
            </w:r>
            <w:r>
              <w:rPr>
                <w:rFonts w:ascii="Arial" w:hAnsi="Arial" w:cs="Arial"/>
                <w:color w:val="000000"/>
                <w:kern w:val="0"/>
                <w:sz w:val="20"/>
                <w:szCs w:val="20"/>
              </w:rPr>
              <w:t>gt, ist Sicherheit f</w:t>
            </w:r>
            <w:r>
              <w:rPr>
                <w:rFonts w:ascii="Arial" w:hAnsi="Arial" w:cs="Arial"/>
                <w:color w:val="000000"/>
                <w:kern w:val="0"/>
                <w:sz w:val="20"/>
                <w:szCs w:val="20"/>
              </w:rPr>
              <w:t>ü</w:t>
            </w:r>
            <w:r>
              <w:rPr>
                <w:rFonts w:ascii="Arial" w:hAnsi="Arial" w:cs="Arial"/>
                <w:color w:val="000000"/>
                <w:kern w:val="0"/>
                <w:sz w:val="20"/>
                <w:szCs w:val="20"/>
              </w:rPr>
              <w:t>r die Vertragserf</w:t>
            </w:r>
            <w:r>
              <w:rPr>
                <w:rFonts w:ascii="Arial" w:hAnsi="Arial" w:cs="Arial"/>
                <w:color w:val="000000"/>
                <w:kern w:val="0"/>
                <w:sz w:val="20"/>
                <w:szCs w:val="20"/>
              </w:rPr>
              <w:t>ü</w:t>
            </w:r>
            <w:r>
              <w:rPr>
                <w:rFonts w:ascii="Arial" w:hAnsi="Arial" w:cs="Arial"/>
                <w:color w:val="000000"/>
                <w:kern w:val="0"/>
                <w:sz w:val="20"/>
                <w:szCs w:val="20"/>
              </w:rPr>
              <w:t>llung in H</w:t>
            </w:r>
            <w:r>
              <w:rPr>
                <w:rFonts w:ascii="Arial" w:hAnsi="Arial" w:cs="Arial"/>
                <w:color w:val="000000"/>
                <w:kern w:val="0"/>
                <w:sz w:val="20"/>
                <w:szCs w:val="20"/>
              </w:rPr>
              <w:t>ö</w:t>
            </w:r>
            <w:r>
              <w:rPr>
                <w:rFonts w:ascii="Arial" w:hAnsi="Arial" w:cs="Arial"/>
                <w:color w:val="000000"/>
                <w:kern w:val="0"/>
                <w:sz w:val="20"/>
                <w:szCs w:val="20"/>
              </w:rPr>
              <w:t>he von f</w:t>
            </w:r>
            <w:r>
              <w:rPr>
                <w:rFonts w:ascii="Arial" w:hAnsi="Arial" w:cs="Arial"/>
                <w:color w:val="000000"/>
                <w:kern w:val="0"/>
                <w:sz w:val="20"/>
                <w:szCs w:val="20"/>
              </w:rPr>
              <w:t>ü</w:t>
            </w:r>
            <w:r>
              <w:rPr>
                <w:rFonts w:ascii="Arial" w:hAnsi="Arial" w:cs="Arial"/>
                <w:color w:val="000000"/>
                <w:kern w:val="0"/>
                <w:sz w:val="20"/>
                <w:szCs w:val="20"/>
              </w:rPr>
              <w:t>nf Prozent der Auftragssumme (inkl. Umsatzsteuer, ohne Nachtr</w:t>
            </w:r>
            <w:r>
              <w:rPr>
                <w:rFonts w:ascii="Arial" w:hAnsi="Arial" w:cs="Arial"/>
                <w:color w:val="000000"/>
                <w:kern w:val="0"/>
                <w:sz w:val="20"/>
                <w:szCs w:val="20"/>
              </w:rPr>
              <w:t>ä</w:t>
            </w:r>
            <w:r>
              <w:rPr>
                <w:rFonts w:ascii="Arial" w:hAnsi="Arial" w:cs="Arial"/>
                <w:color w:val="000000"/>
                <w:kern w:val="0"/>
                <w:sz w:val="20"/>
                <w:szCs w:val="20"/>
              </w:rPr>
              <w:t>ge) zu leisten.</w:t>
            </w:r>
          </w:p>
        </w:tc>
      </w:tr>
      <w:tr w:rsidR="00000000" w14:paraId="2C9E13E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990B9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25FB48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212DD3D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76E9C33"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796B371A"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w:t>
            </w:r>
            <w:r>
              <w:rPr>
                <w:rFonts w:ascii="Arial" w:hAnsi="Arial" w:cs="Arial"/>
                <w:b/>
                <w:bCs/>
                <w:color w:val="000000"/>
                <w:kern w:val="0"/>
                <w:sz w:val="20"/>
                <w:szCs w:val="20"/>
              </w:rPr>
              <w:t>ü</w:t>
            </w:r>
            <w:r>
              <w:rPr>
                <w:rFonts w:ascii="Arial" w:hAnsi="Arial" w:cs="Arial"/>
                <w:b/>
                <w:bCs/>
                <w:color w:val="000000"/>
                <w:kern w:val="0"/>
                <w:sz w:val="20"/>
                <w:szCs w:val="20"/>
              </w:rPr>
              <w:t>r M</w:t>
            </w:r>
            <w:r>
              <w:rPr>
                <w:rFonts w:ascii="Arial" w:hAnsi="Arial" w:cs="Arial"/>
                <w:b/>
                <w:bCs/>
                <w:color w:val="000000"/>
                <w:kern w:val="0"/>
                <w:sz w:val="20"/>
                <w:szCs w:val="20"/>
              </w:rPr>
              <w:t>ä</w:t>
            </w:r>
            <w:r>
              <w:rPr>
                <w:rFonts w:ascii="Arial" w:hAnsi="Arial" w:cs="Arial"/>
                <w:b/>
                <w:bCs/>
                <w:color w:val="000000"/>
                <w:kern w:val="0"/>
                <w:sz w:val="20"/>
                <w:szCs w:val="20"/>
              </w:rPr>
              <w:t>ngelanspr</w:t>
            </w:r>
            <w:r>
              <w:rPr>
                <w:rFonts w:ascii="Arial" w:hAnsi="Arial" w:cs="Arial"/>
                <w:b/>
                <w:bCs/>
                <w:color w:val="000000"/>
                <w:kern w:val="0"/>
                <w:sz w:val="20"/>
                <w:szCs w:val="20"/>
              </w:rPr>
              <w:t>ü</w:t>
            </w:r>
            <w:r>
              <w:rPr>
                <w:rFonts w:ascii="Arial" w:hAnsi="Arial" w:cs="Arial"/>
                <w:b/>
                <w:bCs/>
                <w:color w:val="000000"/>
                <w:kern w:val="0"/>
                <w:sz w:val="20"/>
                <w:szCs w:val="20"/>
              </w:rPr>
              <w:t>che</w:t>
            </w:r>
          </w:p>
        </w:tc>
      </w:tr>
      <w:tr w:rsidR="00000000" w14:paraId="106CBC5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624881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285C1E7"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0686FA9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CE3D95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68163F1" w14:textId="6B846314"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6C158857" w14:textId="77777777" w:rsidR="0026393D" w:rsidRDefault="0026393D">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111C521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w:t>
            </w:r>
            <w:r>
              <w:rPr>
                <w:rFonts w:ascii="Arial" w:hAnsi="Arial" w:cs="Arial"/>
                <w:color w:val="000000"/>
                <w:kern w:val="0"/>
                <w:sz w:val="20"/>
                <w:szCs w:val="20"/>
              </w:rPr>
              <w:t>ü</w:t>
            </w:r>
            <w:r>
              <w:rPr>
                <w:rFonts w:ascii="Arial" w:hAnsi="Arial" w:cs="Arial"/>
                <w:color w:val="000000"/>
                <w:kern w:val="0"/>
                <w:sz w:val="20"/>
                <w:szCs w:val="20"/>
              </w:rPr>
              <w:t>r die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wird verzichtet.</w:t>
            </w:r>
          </w:p>
        </w:tc>
      </w:tr>
      <w:tr w:rsidR="00000000" w14:paraId="2CC92C4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329A6D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347C3A8" w14:textId="77777777" w:rsidR="0026393D" w:rsidRDefault="0026393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FF3A49D" w14:textId="77777777" w:rsidR="0026393D" w:rsidRDefault="0026393D">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60FEDF4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Sicherheit f</w:t>
            </w:r>
            <w:r>
              <w:rPr>
                <w:rFonts w:ascii="Arial" w:hAnsi="Arial" w:cs="Arial"/>
                <w:color w:val="000000"/>
                <w:kern w:val="0"/>
                <w:sz w:val="20"/>
                <w:szCs w:val="20"/>
              </w:rPr>
              <w:t>ü</w:t>
            </w:r>
            <w:r>
              <w:rPr>
                <w:rFonts w:ascii="Arial" w:hAnsi="Arial" w:cs="Arial"/>
                <w:color w:val="000000"/>
                <w:kern w:val="0"/>
                <w:sz w:val="20"/>
                <w:szCs w:val="20"/>
              </w:rPr>
              <w:t>r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betr</w:t>
            </w:r>
            <w:r>
              <w:rPr>
                <w:rFonts w:ascii="Arial" w:hAnsi="Arial" w:cs="Arial"/>
                <w:color w:val="000000"/>
                <w:kern w:val="0"/>
                <w:sz w:val="20"/>
                <w:szCs w:val="20"/>
              </w:rPr>
              <w:t>ä</w:t>
            </w:r>
            <w:r>
              <w:rPr>
                <w:rFonts w:ascii="Arial" w:hAnsi="Arial" w:cs="Arial"/>
                <w:color w:val="000000"/>
                <w:kern w:val="0"/>
                <w:sz w:val="20"/>
                <w:szCs w:val="20"/>
              </w:rPr>
              <w:t>gt drei Prozent der Summe der Abschlagszahlungen zum Zeitpunkt der Abnahme (vorl</w:t>
            </w:r>
            <w:r>
              <w:rPr>
                <w:rFonts w:ascii="Arial" w:hAnsi="Arial" w:cs="Arial"/>
                <w:color w:val="000000"/>
                <w:kern w:val="0"/>
                <w:sz w:val="20"/>
                <w:szCs w:val="20"/>
              </w:rPr>
              <w:t>ä</w:t>
            </w:r>
            <w:r>
              <w:rPr>
                <w:rFonts w:ascii="Arial" w:hAnsi="Arial" w:cs="Arial"/>
                <w:color w:val="000000"/>
                <w:kern w:val="0"/>
                <w:sz w:val="20"/>
                <w:szCs w:val="20"/>
              </w:rPr>
              <w:t>ufige Abrechnungssumme).</w:t>
            </w:r>
          </w:p>
        </w:tc>
      </w:tr>
      <w:tr w:rsidR="00000000" w14:paraId="7C0E0F4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CB5103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93CC995"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5ACE99A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26DE353"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0CB6C5CA"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w:t>
            </w:r>
            <w:r>
              <w:rPr>
                <w:rFonts w:ascii="Arial" w:hAnsi="Arial" w:cs="Arial"/>
                <w:b/>
                <w:bCs/>
                <w:color w:val="000000"/>
                <w:kern w:val="0"/>
                <w:sz w:val="20"/>
                <w:szCs w:val="20"/>
              </w:rPr>
              <w:t>ü</w:t>
            </w:r>
            <w:r>
              <w:rPr>
                <w:rFonts w:ascii="Arial" w:hAnsi="Arial" w:cs="Arial"/>
                <w:b/>
                <w:bCs/>
                <w:color w:val="000000"/>
                <w:kern w:val="0"/>
                <w:sz w:val="20"/>
                <w:szCs w:val="20"/>
              </w:rPr>
              <w:t>rgschaften (</w:t>
            </w:r>
            <w:r>
              <w:rPr>
                <w:rFonts w:ascii="Arial" w:hAnsi="Arial" w:cs="Arial"/>
                <w:b/>
                <w:bCs/>
                <w:color w:val="000000"/>
                <w:kern w:val="0"/>
                <w:sz w:val="20"/>
                <w:szCs w:val="20"/>
              </w:rPr>
              <w:t>§</w:t>
            </w:r>
            <w:r>
              <w:rPr>
                <w:rFonts w:ascii="Arial" w:hAnsi="Arial" w:cs="Arial"/>
                <w:b/>
                <w:bCs/>
                <w:color w:val="000000"/>
                <w:kern w:val="0"/>
                <w:sz w:val="20"/>
                <w:szCs w:val="20"/>
              </w:rPr>
              <w:t xml:space="preserve"> 17 VOB/B)</w:t>
            </w:r>
          </w:p>
        </w:tc>
      </w:tr>
      <w:tr w:rsidR="00000000" w14:paraId="2023E7A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2EA134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8F37D8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Wird Sicherheit durch B</w:t>
            </w:r>
            <w:r>
              <w:rPr>
                <w:rFonts w:ascii="Arial" w:hAnsi="Arial" w:cs="Arial"/>
                <w:color w:val="000000"/>
                <w:kern w:val="0"/>
                <w:sz w:val="20"/>
                <w:szCs w:val="20"/>
              </w:rPr>
              <w:t>ü</w:t>
            </w:r>
            <w:r>
              <w:rPr>
                <w:rFonts w:ascii="Arial" w:hAnsi="Arial" w:cs="Arial"/>
                <w:color w:val="000000"/>
                <w:kern w:val="0"/>
                <w:sz w:val="20"/>
                <w:szCs w:val="20"/>
              </w:rPr>
              <w:t>rgschaft geleistet, ist daf</w:t>
            </w:r>
            <w:r>
              <w:rPr>
                <w:rFonts w:ascii="Arial" w:hAnsi="Arial" w:cs="Arial"/>
                <w:color w:val="000000"/>
                <w:kern w:val="0"/>
                <w:sz w:val="20"/>
                <w:szCs w:val="20"/>
              </w:rPr>
              <w:t>ü</w:t>
            </w:r>
            <w:r>
              <w:rPr>
                <w:rFonts w:ascii="Arial" w:hAnsi="Arial" w:cs="Arial"/>
                <w:color w:val="000000"/>
                <w:kern w:val="0"/>
                <w:sz w:val="20"/>
                <w:szCs w:val="20"/>
              </w:rPr>
              <w:t>r das jeweils einschl</w:t>
            </w:r>
            <w:r>
              <w:rPr>
                <w:rFonts w:ascii="Arial" w:hAnsi="Arial" w:cs="Arial"/>
                <w:color w:val="000000"/>
                <w:kern w:val="0"/>
                <w:sz w:val="20"/>
                <w:szCs w:val="20"/>
              </w:rPr>
              <w:t>ä</w:t>
            </w:r>
            <w:r>
              <w:rPr>
                <w:rFonts w:ascii="Arial" w:hAnsi="Arial" w:cs="Arial"/>
                <w:color w:val="000000"/>
                <w:kern w:val="0"/>
                <w:sz w:val="20"/>
                <w:szCs w:val="20"/>
              </w:rPr>
              <w:t>gige Formblatt des Auftraggebers zu verwenden, und zwar f</w:t>
            </w:r>
            <w:r>
              <w:rPr>
                <w:rFonts w:ascii="Arial" w:hAnsi="Arial" w:cs="Arial"/>
                <w:color w:val="000000"/>
                <w:kern w:val="0"/>
                <w:sz w:val="20"/>
                <w:szCs w:val="20"/>
              </w:rPr>
              <w:t>ü</w:t>
            </w:r>
            <w:r>
              <w:rPr>
                <w:rFonts w:ascii="Arial" w:hAnsi="Arial" w:cs="Arial"/>
                <w:color w:val="000000"/>
                <w:kern w:val="0"/>
                <w:sz w:val="20"/>
                <w:szCs w:val="20"/>
              </w:rPr>
              <w:t>r</w:t>
            </w:r>
          </w:p>
        </w:tc>
      </w:tr>
      <w:tr w:rsidR="00000000" w14:paraId="1157E73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7BE22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57A04AE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Vertragserf</w:t>
            </w:r>
            <w:r>
              <w:rPr>
                <w:rFonts w:ascii="Arial" w:hAnsi="Arial" w:cs="Arial"/>
                <w:color w:val="000000"/>
                <w:kern w:val="0"/>
                <w:sz w:val="20"/>
                <w:szCs w:val="20"/>
              </w:rPr>
              <w:t>ü</w:t>
            </w:r>
            <w:r>
              <w:rPr>
                <w:rFonts w:ascii="Arial" w:hAnsi="Arial" w:cs="Arial"/>
                <w:color w:val="000000"/>
                <w:kern w:val="0"/>
                <w:sz w:val="20"/>
                <w:szCs w:val="20"/>
              </w:rPr>
              <w:t>llung das Formblatt</w:t>
            </w:r>
          </w:p>
        </w:tc>
        <w:tc>
          <w:tcPr>
            <w:tcW w:w="4282" w:type="dxa"/>
            <w:gridSpan w:val="2"/>
            <w:tcBorders>
              <w:top w:val="nil"/>
              <w:left w:val="nil"/>
              <w:bottom w:val="nil"/>
              <w:right w:val="nil"/>
            </w:tcBorders>
            <w:tcMar>
              <w:top w:w="20" w:type="dxa"/>
              <w:left w:w="20" w:type="dxa"/>
              <w:bottom w:w="20" w:type="dxa"/>
              <w:right w:w="20" w:type="dxa"/>
            </w:tcMar>
          </w:tcPr>
          <w:p w14:paraId="3B679F5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r>
              <w:rPr>
                <w:rFonts w:ascii="Arial" w:hAnsi="Arial" w:cs="Arial"/>
                <w:color w:val="000000"/>
                <w:kern w:val="0"/>
                <w:sz w:val="20"/>
                <w:szCs w:val="20"/>
              </w:rPr>
              <w:t>Vertragserf</w:t>
            </w:r>
            <w:r>
              <w:rPr>
                <w:rFonts w:ascii="Arial" w:hAnsi="Arial" w:cs="Arial"/>
                <w:color w:val="000000"/>
                <w:kern w:val="0"/>
                <w:sz w:val="20"/>
                <w:szCs w:val="20"/>
              </w:rPr>
              <w:t>ü</w:t>
            </w:r>
            <w:r>
              <w:rPr>
                <w:rFonts w:ascii="Arial" w:hAnsi="Arial" w:cs="Arial"/>
                <w:color w:val="000000"/>
                <w:kern w:val="0"/>
                <w:sz w:val="20"/>
                <w:szCs w:val="20"/>
              </w:rPr>
              <w:t>llungsb</w:t>
            </w:r>
            <w:r>
              <w:rPr>
                <w:rFonts w:ascii="Arial" w:hAnsi="Arial" w:cs="Arial"/>
                <w:color w:val="000000"/>
                <w:kern w:val="0"/>
                <w:sz w:val="20"/>
                <w:szCs w:val="20"/>
              </w:rPr>
              <w:t>ü</w:t>
            </w:r>
            <w:r>
              <w:rPr>
                <w:rFonts w:ascii="Arial" w:hAnsi="Arial" w:cs="Arial"/>
                <w:color w:val="000000"/>
                <w:kern w:val="0"/>
                <w:sz w:val="20"/>
                <w:szCs w:val="20"/>
              </w:rPr>
              <w:t>rgschaft</w:t>
            </w:r>
            <w:r>
              <w:rPr>
                <w:rFonts w:ascii="Arial" w:hAnsi="Arial" w:cs="Arial"/>
                <w:color w:val="000000"/>
                <w:kern w:val="0"/>
                <w:sz w:val="20"/>
                <w:szCs w:val="20"/>
              </w:rPr>
              <w:t>“</w:t>
            </w:r>
          </w:p>
        </w:tc>
      </w:tr>
      <w:tr w:rsidR="00000000" w14:paraId="188BF9F8"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744E7F1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026FCD6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das Formblatt</w:t>
            </w:r>
          </w:p>
        </w:tc>
        <w:tc>
          <w:tcPr>
            <w:tcW w:w="4282" w:type="dxa"/>
            <w:gridSpan w:val="2"/>
            <w:tcBorders>
              <w:top w:val="nil"/>
              <w:left w:val="nil"/>
              <w:bottom w:val="nil"/>
              <w:right w:val="nil"/>
            </w:tcBorders>
            <w:tcMar>
              <w:top w:w="20" w:type="dxa"/>
              <w:left w:w="20" w:type="dxa"/>
              <w:bottom w:w="20" w:type="dxa"/>
              <w:right w:w="20" w:type="dxa"/>
            </w:tcMar>
          </w:tcPr>
          <w:p w14:paraId="1628067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roofErr w:type="spellStart"/>
            <w:r>
              <w:rPr>
                <w:rFonts w:ascii="Arial" w:hAnsi="Arial" w:cs="Arial"/>
                <w:color w:val="000000"/>
                <w:kern w:val="0"/>
                <w:sz w:val="20"/>
                <w:szCs w:val="20"/>
              </w:rPr>
              <w:t>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cheb</w:t>
            </w:r>
            <w:r>
              <w:rPr>
                <w:rFonts w:ascii="Arial" w:hAnsi="Arial" w:cs="Arial"/>
                <w:color w:val="000000"/>
                <w:kern w:val="0"/>
                <w:sz w:val="20"/>
                <w:szCs w:val="20"/>
              </w:rPr>
              <w:t>ü</w:t>
            </w:r>
            <w:r>
              <w:rPr>
                <w:rFonts w:ascii="Arial" w:hAnsi="Arial" w:cs="Arial"/>
                <w:color w:val="000000"/>
                <w:kern w:val="0"/>
                <w:sz w:val="20"/>
                <w:szCs w:val="20"/>
              </w:rPr>
              <w:t>rgschaft</w:t>
            </w:r>
            <w:proofErr w:type="spellEnd"/>
            <w:r>
              <w:rPr>
                <w:rFonts w:ascii="Arial" w:hAnsi="Arial" w:cs="Arial"/>
                <w:color w:val="000000"/>
                <w:kern w:val="0"/>
                <w:sz w:val="20"/>
                <w:szCs w:val="20"/>
              </w:rPr>
              <w:t>“</w:t>
            </w:r>
          </w:p>
        </w:tc>
      </w:tr>
      <w:tr w:rsidR="00000000" w14:paraId="2DB54738"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4D014C3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45D527B4"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 vereinbarte Vorauszahlungen und Abschlagszahlungen gem. </w:t>
            </w:r>
            <w:r>
              <w:rPr>
                <w:rFonts w:ascii="Arial" w:hAnsi="Arial" w:cs="Arial"/>
                <w:color w:val="000000"/>
                <w:kern w:val="0"/>
                <w:sz w:val="20"/>
                <w:szCs w:val="20"/>
              </w:rPr>
              <w:t>§</w:t>
            </w:r>
            <w:r>
              <w:rPr>
                <w:rFonts w:ascii="Arial" w:hAnsi="Arial" w:cs="Arial"/>
                <w:color w:val="000000"/>
                <w:kern w:val="0"/>
                <w:sz w:val="20"/>
                <w:szCs w:val="20"/>
              </w:rPr>
              <w:t xml:space="preserve">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1D6102C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r>
              <w:rPr>
                <w:rFonts w:ascii="Arial" w:hAnsi="Arial" w:cs="Arial"/>
                <w:color w:val="000000"/>
                <w:kern w:val="0"/>
                <w:sz w:val="20"/>
                <w:szCs w:val="20"/>
              </w:rPr>
              <w:t>Abschlagszahlungs-/ Vorauszahlungsb</w:t>
            </w:r>
            <w:r>
              <w:rPr>
                <w:rFonts w:ascii="Arial" w:hAnsi="Arial" w:cs="Arial"/>
                <w:color w:val="000000"/>
                <w:kern w:val="0"/>
                <w:sz w:val="20"/>
                <w:szCs w:val="20"/>
              </w:rPr>
              <w:t>ü</w:t>
            </w:r>
            <w:r>
              <w:rPr>
                <w:rFonts w:ascii="Arial" w:hAnsi="Arial" w:cs="Arial"/>
                <w:color w:val="000000"/>
                <w:kern w:val="0"/>
                <w:sz w:val="20"/>
                <w:szCs w:val="20"/>
              </w:rPr>
              <w:t>rgschaft</w:t>
            </w:r>
            <w:r>
              <w:rPr>
                <w:rFonts w:ascii="Arial" w:hAnsi="Arial" w:cs="Arial"/>
                <w:color w:val="000000"/>
                <w:kern w:val="0"/>
                <w:sz w:val="20"/>
                <w:szCs w:val="20"/>
              </w:rPr>
              <w:t>“</w:t>
            </w:r>
          </w:p>
        </w:tc>
      </w:tr>
      <w:tr w:rsidR="00000000" w14:paraId="2400EB60"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1E79F38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780671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2495718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25296EB"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4574956E"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Technische Spezifikationen</w:t>
            </w:r>
          </w:p>
        </w:tc>
      </w:tr>
      <w:tr w:rsidR="00000000" w14:paraId="7201C76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432313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496387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im Leistungsverzeichnis auf Technische Spezifikationen (z.B. nationale Normen, mit denen europ</w:t>
            </w:r>
            <w:r>
              <w:rPr>
                <w:rFonts w:ascii="Arial" w:hAnsi="Arial" w:cs="Arial"/>
                <w:color w:val="000000"/>
                <w:kern w:val="0"/>
                <w:sz w:val="20"/>
                <w:szCs w:val="20"/>
              </w:rPr>
              <w:t>ä</w:t>
            </w:r>
            <w:r>
              <w:rPr>
                <w:rFonts w:ascii="Arial" w:hAnsi="Arial" w:cs="Arial"/>
                <w:color w:val="000000"/>
                <w:kern w:val="0"/>
                <w:sz w:val="20"/>
                <w:szCs w:val="20"/>
              </w:rPr>
              <w:t>ische Normen umgesetzt werden, europ</w:t>
            </w:r>
            <w:r>
              <w:rPr>
                <w:rFonts w:ascii="Arial" w:hAnsi="Arial" w:cs="Arial"/>
                <w:color w:val="000000"/>
                <w:kern w:val="0"/>
                <w:sz w:val="20"/>
                <w:szCs w:val="20"/>
              </w:rPr>
              <w:t>ä</w:t>
            </w:r>
            <w:r>
              <w:rPr>
                <w:rFonts w:ascii="Arial" w:hAnsi="Arial" w:cs="Arial"/>
                <w:color w:val="000000"/>
                <w:kern w:val="0"/>
                <w:sz w:val="20"/>
                <w:szCs w:val="20"/>
              </w:rPr>
              <w:t>ische technische Bewertungen, gemeinsame technische Spezifikationen, internationale Normen) Bezug genommen wird, werden auch ohne den ausdr</w:t>
            </w:r>
            <w:r>
              <w:rPr>
                <w:rFonts w:ascii="Arial" w:hAnsi="Arial" w:cs="Arial"/>
                <w:color w:val="000000"/>
                <w:kern w:val="0"/>
                <w:sz w:val="20"/>
                <w:szCs w:val="20"/>
              </w:rPr>
              <w:t>ü</w:t>
            </w:r>
            <w:r>
              <w:rPr>
                <w:rFonts w:ascii="Arial" w:hAnsi="Arial" w:cs="Arial"/>
                <w:color w:val="000000"/>
                <w:kern w:val="0"/>
                <w:sz w:val="20"/>
                <w:szCs w:val="20"/>
              </w:rPr>
              <w:t>cklichen Zusatz: “oder gleichwertig”, immer gleichwertige Technische Spezifikationen in Bezug genommen.</w:t>
            </w:r>
          </w:p>
        </w:tc>
      </w:tr>
      <w:tr w:rsidR="00000000" w14:paraId="1BC9875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4BE33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F593169"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5BB8FCD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D595080"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0671EDB5"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Werbung</w:t>
            </w:r>
          </w:p>
        </w:tc>
      </w:tr>
      <w:tr w:rsidR="00000000" w14:paraId="6E267DC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2C98865"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88269E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5B7A8C2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5B3ABC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8D200E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Werbung auf der Baustelle ist nur nach vorheriger Zustimmung des Auftraggebers zul</w:t>
            </w:r>
            <w:r>
              <w:rPr>
                <w:rFonts w:ascii="Arial" w:hAnsi="Arial" w:cs="Arial"/>
                <w:color w:val="000000"/>
                <w:kern w:val="0"/>
                <w:sz w:val="20"/>
                <w:szCs w:val="20"/>
              </w:rPr>
              <w:t>ä</w:t>
            </w:r>
            <w:r>
              <w:rPr>
                <w:rFonts w:ascii="Arial" w:hAnsi="Arial" w:cs="Arial"/>
                <w:color w:val="000000"/>
                <w:kern w:val="0"/>
                <w:sz w:val="20"/>
                <w:szCs w:val="20"/>
              </w:rPr>
              <w:t>ssig.</w:t>
            </w:r>
          </w:p>
        </w:tc>
      </w:tr>
      <w:tr w:rsidR="00000000" w14:paraId="58B1DE6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7602212"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E07B4DB"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39CC53F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AADA24E"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32386D78"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frei</w:t>
            </w:r>
          </w:p>
        </w:tc>
      </w:tr>
      <w:tr w:rsidR="00000000" w14:paraId="5AB4843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EBEB7A5"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59831A0"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p>
        </w:tc>
      </w:tr>
      <w:tr w:rsidR="00000000" w14:paraId="06920A9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A402710"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10</w:t>
            </w:r>
          </w:p>
        </w:tc>
        <w:tc>
          <w:tcPr>
            <w:tcW w:w="8564" w:type="dxa"/>
            <w:gridSpan w:val="6"/>
            <w:tcBorders>
              <w:top w:val="nil"/>
              <w:left w:val="nil"/>
              <w:bottom w:val="nil"/>
              <w:right w:val="nil"/>
            </w:tcBorders>
            <w:tcMar>
              <w:top w:w="20" w:type="dxa"/>
              <w:left w:w="20" w:type="dxa"/>
              <w:bottom w:w="20" w:type="dxa"/>
              <w:right w:w="20" w:type="dxa"/>
            </w:tcMar>
          </w:tcPr>
          <w:p w14:paraId="6A2773CA" w14:textId="77777777" w:rsidR="0026393D" w:rsidRDefault="0026393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Weitere Besondere Vertragsbedingungen</w:t>
            </w:r>
          </w:p>
        </w:tc>
      </w:tr>
      <w:tr w:rsidR="00000000" w14:paraId="1F72350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BAC0BA8"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248019A"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26393D" w14:paraId="6909928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B13B19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D8F99BB" w14:textId="2FCF1BBD" w:rsidR="0026393D" w:rsidRDefault="0026393D">
            <w:pPr>
              <w:widowControl w:val="0"/>
              <w:autoSpaceDE w:val="0"/>
              <w:autoSpaceDN w:val="0"/>
              <w:adjustRightInd w:val="0"/>
              <w:spacing w:after="0" w:line="240" w:lineRule="auto"/>
              <w:rPr>
                <w:rFonts w:ascii="Arial" w:hAnsi="Arial" w:cs="Arial"/>
                <w:color w:val="000000"/>
                <w:kern w:val="0"/>
                <w:sz w:val="20"/>
                <w:szCs w:val="20"/>
              </w:rPr>
            </w:pPr>
            <w:proofErr w:type="spellStart"/>
            <w:r w:rsidRPr="0026393D">
              <w:rPr>
                <w:rFonts w:ascii="Arial" w:hAnsi="Arial" w:cs="Arial"/>
                <w:color w:val="000000"/>
                <w:kern w:val="0"/>
                <w:sz w:val="20"/>
                <w:szCs w:val="20"/>
              </w:rPr>
              <w:t>Lager-und</w:t>
            </w:r>
            <w:proofErr w:type="spellEnd"/>
            <w:r w:rsidRPr="0026393D">
              <w:rPr>
                <w:rFonts w:ascii="Arial" w:hAnsi="Arial" w:cs="Arial"/>
                <w:color w:val="000000"/>
                <w:kern w:val="0"/>
                <w:sz w:val="20"/>
                <w:szCs w:val="20"/>
              </w:rPr>
              <w:t xml:space="preserve"> Arbeitsplätze werden nur bereitgestellt, soweit dies in den Ausschreibungsunterlagen ausdrücklich vorgesehen ist. Etwa darüber hinaus erforderliche Lager- und Arbeitsplätze hat der Auftragnehmer zu beschaffen; die Kosten sind durch die Vertragspreise abgegolten.</w:t>
            </w:r>
          </w:p>
        </w:tc>
      </w:tr>
      <w:tr w:rsidR="0026393D" w14:paraId="16DC9E6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D3ADE54"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6702232" w14:textId="77777777" w:rsidR="0026393D" w:rsidRP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26393D" w14:paraId="3C9B75B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365D760"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5042F67" w14:textId="2EA6D5AA" w:rsidR="0026393D" w:rsidRPr="0026393D" w:rsidRDefault="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Baustrom- und Wasseranschluss ist nicht vorhanden.</w:t>
            </w:r>
          </w:p>
        </w:tc>
      </w:tr>
      <w:tr w:rsidR="0026393D" w14:paraId="20BE804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16D963D"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4295569" w14:textId="77777777" w:rsidR="0026393D" w:rsidRP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26393D" w14:paraId="27D4F36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FE33DCC"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BC67721" w14:textId="5FA9F67F" w:rsidR="0026393D" w:rsidRPr="0026393D" w:rsidRDefault="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Es besteht keine Bauleistungsversicherung.</w:t>
            </w:r>
          </w:p>
        </w:tc>
      </w:tr>
      <w:tr w:rsidR="0026393D" w14:paraId="0F11E57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19F60D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1BAA770"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Der Auftragnehmer ist verpflichtet, von den Leistungen einschließlich etwaiger Nachträge, auf die sein Betrieb eingerichtet ist, mindestens ca. 70 v. H. im eigenen Betrieb auszuführen. In diesem Leistungsumfang wird eine Zustimmung zur Übertragung auf Nachunternehmer versagt (§ 4 Abs. 8).</w:t>
            </w:r>
          </w:p>
          <w:p w14:paraId="60B64103"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Der Auftragnehmer ist verpflichtet, bei Beauftragung von Nachunternehmern diese zu verpflichten, dass sie die ihnen übertragenen Teile der Leistung vollständig im eigenen Betrieb, d.h. mit eigenem Stammpersonal erbringen, soweit ihr Betrieb auf diese Leistungen eingerichtet ist.</w:t>
            </w:r>
          </w:p>
          <w:p w14:paraId="0A5236ED" w14:textId="4AE8FB50"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Der Auftragnehmer hat dem Auftraggeber auf Verlangen eine Liste über das Stammpersonal von seinem Betrieb und von dem Betrieb der beauftragten Nachunternehmer zu übergeben (betr. nur die Lohnempfänger), gegliedert nach Namen, Berufs-/Lohngruppen und Dauer der Beschäftigung. Die Anmeldung an die Sozialversicherung ist nachzuweisen. Die für den Einsatz auf der Baustelle vorgesehenen Arbeitskräfte sind in der Liste gesondert aufzuführen. Dem Auftraggeber ist der Austausch von Arbeitskräften an der Baustelle schriftlich mitzuteilen.</w:t>
            </w:r>
          </w:p>
        </w:tc>
      </w:tr>
      <w:tr w:rsidR="0026393D" w14:paraId="3142047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4E3853F"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77BBE59"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p>
        </w:tc>
      </w:tr>
      <w:tr w:rsidR="0026393D" w14:paraId="5AEFED5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9320531"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CC92211"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Der Auftragnehmer ist verpflichtet, den Beschäftigten bei der Ausführung der Leistung die in den §§ 3 und 4 des Landestariftreue- und Mindestlohngesetzes (LTMG) vorgesehenen Arbeitsbedingungen zu gewähren, insbesondere das darin vorgesehene Entgelt zu zahlen. Abweichend von §§ 3 und 4 LTMG bedarf es keiner gesonderten Verpflichtungserklärung.</w:t>
            </w:r>
          </w:p>
          <w:p w14:paraId="0B2CC45D"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Für jeden schuldhaften Verstoß gegen diese Verpflichtung wird zwischen dem Auftraggeber und dem Auftragnehmer eine Vertragsstrafe vereinbart, deren Höhe 1 v. H. der Auftragssumme (netto) beträgt.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verlangen</w:t>
            </w:r>
          </w:p>
          <w:p w14:paraId="4F75E3A0"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p>
          <w:p w14:paraId="78AA41AB"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Die Urkalkulation ist (auch nach Auftragserteilung) auf Anforderung vorzulegen.</w:t>
            </w:r>
          </w:p>
          <w:p w14:paraId="36A64771" w14:textId="77777777"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p>
          <w:p w14:paraId="2EFDD562" w14:textId="240F7984" w:rsidR="0026393D" w:rsidRPr="0026393D" w:rsidRDefault="0026393D" w:rsidP="0026393D">
            <w:pPr>
              <w:widowControl w:val="0"/>
              <w:autoSpaceDE w:val="0"/>
              <w:autoSpaceDN w:val="0"/>
              <w:adjustRightInd w:val="0"/>
              <w:spacing w:after="0" w:line="240" w:lineRule="auto"/>
              <w:rPr>
                <w:rFonts w:ascii="Arial" w:hAnsi="Arial" w:cs="Arial"/>
                <w:color w:val="000000"/>
                <w:kern w:val="0"/>
                <w:sz w:val="20"/>
                <w:szCs w:val="20"/>
              </w:rPr>
            </w:pPr>
            <w:r w:rsidRPr="0026393D">
              <w:rPr>
                <w:rFonts w:ascii="Arial" w:hAnsi="Arial" w:cs="Arial"/>
                <w:color w:val="000000"/>
                <w:kern w:val="0"/>
                <w:sz w:val="20"/>
                <w:szCs w:val="20"/>
              </w:rPr>
              <w:t>Soweit neue Preise nach den tatsächlich erforderlichen Kosten zuzüglich angemessener Zuschläge festgelegt werden sind die im Formblatt 221/222 angegebenen Zuschläge als angemessen vereinbart.</w:t>
            </w:r>
          </w:p>
        </w:tc>
      </w:tr>
    </w:tbl>
    <w:p w14:paraId="7B6A3832" w14:textId="0C3FC58F" w:rsidR="0026393D" w:rsidRDefault="0026393D">
      <w:bookmarkStart w:id="0" w:name="SV_RefID_PageTotal"/>
      <w:bookmarkEnd w:id="0"/>
      <w:r>
        <w:tab/>
      </w:r>
    </w:p>
    <w:sectPr w:rsidR="00000000">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5E36" w14:textId="77777777" w:rsidR="0026393D" w:rsidRDefault="0026393D">
      <w:pPr>
        <w:spacing w:after="0" w:line="240" w:lineRule="auto"/>
      </w:pPr>
      <w:r>
        <w:separator/>
      </w:r>
    </w:p>
  </w:endnote>
  <w:endnote w:type="continuationSeparator" w:id="0">
    <w:p w14:paraId="4EAF6EA7" w14:textId="77777777" w:rsidR="0026393D" w:rsidRDefault="00263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3239DD08"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637C4A43"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r w:rsidR="00000000" w14:paraId="61F7987E"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70E15CF0" w14:textId="77777777" w:rsidR="0026393D" w:rsidRDefault="0026393D">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10B745A6" w14:textId="3D47E570" w:rsidR="0026393D" w:rsidRDefault="0026393D">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000000" w14:paraId="4A08BFD6"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72A1F389" w14:textId="77777777" w:rsidR="0026393D" w:rsidRDefault="0026393D">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22.07.2026 14:50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572C" w14:textId="77777777" w:rsidR="0026393D" w:rsidRDefault="0026393D">
      <w:pPr>
        <w:spacing w:after="0" w:line="240" w:lineRule="auto"/>
      </w:pPr>
      <w:r>
        <w:separator/>
      </w:r>
    </w:p>
  </w:footnote>
  <w:footnote w:type="continuationSeparator" w:id="0">
    <w:p w14:paraId="13EE0441" w14:textId="77777777" w:rsidR="0026393D" w:rsidRDefault="00263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14DACC87"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75F360F0" w14:textId="77777777" w:rsidR="0026393D" w:rsidRDefault="0026393D">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786C43FB"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28E51BE7" w14:textId="77777777" w:rsidR="0026393D" w:rsidRDefault="0026393D">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77A60750"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6C78F6EE" w14:textId="77777777" w:rsidR="0026393D" w:rsidRDefault="0026393D">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37"/>
    <w:rsid w:val="0026393D"/>
    <w:rsid w:val="004E002C"/>
    <w:rsid w:val="00785B23"/>
    <w:rsid w:val="008B01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CDD6A7"/>
  <w14:defaultImageDpi w14:val="0"/>
  <w15:docId w15:val="{33352782-04EA-4BE3-9C0F-85F9C542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6681</Characters>
  <Application>Microsoft Office Word</Application>
  <DocSecurity>0</DocSecurity>
  <Lines>55</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Reiss-Gerwig, Daniel, Universitätsstadt Tübingen</dc:creator>
  <cp:keywords/>
  <dc:description/>
  <cp:lastModifiedBy>Reiss-Gerwig, Daniel, Universitätsstadt Tübingen</cp:lastModifiedBy>
  <cp:revision>3</cp:revision>
  <dcterms:created xsi:type="dcterms:W3CDTF">2026-07-22T12:51:00Z</dcterms:created>
  <dcterms:modified xsi:type="dcterms:W3CDTF">2026-07-22T12:53:00Z</dcterms:modified>
</cp:coreProperties>
</file>